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46D" w:rsidRDefault="00BA4BA5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23D6B">
        <w:br w:type="page"/>
      </w:r>
    </w:p>
    <w:p w:rsidR="00CF646D" w:rsidRPr="00A23D6B" w:rsidRDefault="00BA4BA5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23D6B" w:rsidRPr="00A23D6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53"/>
        <w:gridCol w:w="405"/>
        <w:gridCol w:w="1056"/>
        <w:gridCol w:w="794"/>
        <w:gridCol w:w="924"/>
        <w:gridCol w:w="1579"/>
        <w:gridCol w:w="963"/>
      </w:tblGrid>
      <w:tr w:rsidR="00CF646D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26" w:type="dxa"/>
          </w:tcPr>
          <w:p w:rsidR="00CF646D" w:rsidRDefault="00CF646D"/>
        </w:tc>
        <w:tc>
          <w:tcPr>
            <w:tcW w:w="1135" w:type="dxa"/>
          </w:tcPr>
          <w:p w:rsidR="00CF646D" w:rsidRDefault="00CF646D"/>
        </w:tc>
        <w:tc>
          <w:tcPr>
            <w:tcW w:w="852" w:type="dxa"/>
          </w:tcPr>
          <w:p w:rsidR="00CF646D" w:rsidRDefault="00CF646D"/>
        </w:tc>
        <w:tc>
          <w:tcPr>
            <w:tcW w:w="993" w:type="dxa"/>
          </w:tcPr>
          <w:p w:rsidR="00CF646D" w:rsidRDefault="00CF646D"/>
        </w:tc>
        <w:tc>
          <w:tcPr>
            <w:tcW w:w="1702" w:type="dxa"/>
          </w:tcPr>
          <w:p w:rsidR="00CF646D" w:rsidRDefault="00CF646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F646D">
        <w:trPr>
          <w:trHeight w:hRule="exact" w:val="138"/>
        </w:trPr>
        <w:tc>
          <w:tcPr>
            <w:tcW w:w="4679" w:type="dxa"/>
          </w:tcPr>
          <w:p w:rsidR="00CF646D" w:rsidRDefault="00CF646D"/>
        </w:tc>
        <w:tc>
          <w:tcPr>
            <w:tcW w:w="426" w:type="dxa"/>
          </w:tcPr>
          <w:p w:rsidR="00CF646D" w:rsidRDefault="00CF646D"/>
        </w:tc>
        <w:tc>
          <w:tcPr>
            <w:tcW w:w="1135" w:type="dxa"/>
          </w:tcPr>
          <w:p w:rsidR="00CF646D" w:rsidRDefault="00CF646D"/>
        </w:tc>
        <w:tc>
          <w:tcPr>
            <w:tcW w:w="852" w:type="dxa"/>
          </w:tcPr>
          <w:p w:rsidR="00CF646D" w:rsidRDefault="00CF646D"/>
        </w:tc>
        <w:tc>
          <w:tcPr>
            <w:tcW w:w="993" w:type="dxa"/>
          </w:tcPr>
          <w:p w:rsidR="00CF646D" w:rsidRDefault="00CF646D"/>
        </w:tc>
        <w:tc>
          <w:tcPr>
            <w:tcW w:w="1702" w:type="dxa"/>
          </w:tcPr>
          <w:p w:rsidR="00CF646D" w:rsidRDefault="00CF646D"/>
        </w:tc>
        <w:tc>
          <w:tcPr>
            <w:tcW w:w="993" w:type="dxa"/>
          </w:tcPr>
          <w:p w:rsidR="00CF646D" w:rsidRDefault="00CF646D"/>
        </w:tc>
      </w:tr>
      <w:tr w:rsidR="00CF646D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F646D" w:rsidRDefault="00CF646D"/>
        </w:tc>
      </w:tr>
      <w:tr w:rsidR="00CF646D">
        <w:trPr>
          <w:trHeight w:hRule="exact" w:val="13"/>
        </w:trPr>
        <w:tc>
          <w:tcPr>
            <w:tcW w:w="4679" w:type="dxa"/>
          </w:tcPr>
          <w:p w:rsidR="00CF646D" w:rsidRDefault="00CF646D"/>
        </w:tc>
        <w:tc>
          <w:tcPr>
            <w:tcW w:w="426" w:type="dxa"/>
          </w:tcPr>
          <w:p w:rsidR="00CF646D" w:rsidRDefault="00CF646D"/>
        </w:tc>
        <w:tc>
          <w:tcPr>
            <w:tcW w:w="1135" w:type="dxa"/>
          </w:tcPr>
          <w:p w:rsidR="00CF646D" w:rsidRDefault="00CF646D"/>
        </w:tc>
        <w:tc>
          <w:tcPr>
            <w:tcW w:w="852" w:type="dxa"/>
          </w:tcPr>
          <w:p w:rsidR="00CF646D" w:rsidRDefault="00CF646D"/>
        </w:tc>
        <w:tc>
          <w:tcPr>
            <w:tcW w:w="993" w:type="dxa"/>
          </w:tcPr>
          <w:p w:rsidR="00CF646D" w:rsidRDefault="00CF646D"/>
        </w:tc>
        <w:tc>
          <w:tcPr>
            <w:tcW w:w="1702" w:type="dxa"/>
          </w:tcPr>
          <w:p w:rsidR="00CF646D" w:rsidRDefault="00CF646D"/>
        </w:tc>
        <w:tc>
          <w:tcPr>
            <w:tcW w:w="993" w:type="dxa"/>
          </w:tcPr>
          <w:p w:rsidR="00CF646D" w:rsidRDefault="00CF646D"/>
        </w:tc>
      </w:tr>
      <w:tr w:rsidR="00CF646D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F646D" w:rsidRDefault="00CF646D"/>
        </w:tc>
      </w:tr>
      <w:tr w:rsidR="00CF646D">
        <w:trPr>
          <w:trHeight w:hRule="exact" w:val="96"/>
        </w:trPr>
        <w:tc>
          <w:tcPr>
            <w:tcW w:w="4679" w:type="dxa"/>
          </w:tcPr>
          <w:p w:rsidR="00CF646D" w:rsidRDefault="00CF646D"/>
        </w:tc>
        <w:tc>
          <w:tcPr>
            <w:tcW w:w="426" w:type="dxa"/>
          </w:tcPr>
          <w:p w:rsidR="00CF646D" w:rsidRDefault="00CF646D"/>
        </w:tc>
        <w:tc>
          <w:tcPr>
            <w:tcW w:w="1135" w:type="dxa"/>
          </w:tcPr>
          <w:p w:rsidR="00CF646D" w:rsidRDefault="00CF646D"/>
        </w:tc>
        <w:tc>
          <w:tcPr>
            <w:tcW w:w="852" w:type="dxa"/>
          </w:tcPr>
          <w:p w:rsidR="00CF646D" w:rsidRDefault="00CF646D"/>
        </w:tc>
        <w:tc>
          <w:tcPr>
            <w:tcW w:w="993" w:type="dxa"/>
          </w:tcPr>
          <w:p w:rsidR="00CF646D" w:rsidRDefault="00CF646D"/>
        </w:tc>
        <w:tc>
          <w:tcPr>
            <w:tcW w:w="1702" w:type="dxa"/>
          </w:tcPr>
          <w:p w:rsidR="00CF646D" w:rsidRDefault="00CF646D"/>
        </w:tc>
        <w:tc>
          <w:tcPr>
            <w:tcW w:w="993" w:type="dxa"/>
          </w:tcPr>
          <w:p w:rsidR="00CF646D" w:rsidRDefault="00CF646D"/>
        </w:tc>
      </w:tr>
      <w:tr w:rsidR="00CF646D" w:rsidRPr="00BA4BA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CF646D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F646D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/>
        </w:tc>
      </w:tr>
      <w:tr w:rsidR="00CF646D" w:rsidRPr="00BA4BA5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</w:tr>
      <w:tr w:rsidR="00CF646D" w:rsidRPr="00BA4BA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</w:tr>
      <w:tr w:rsidR="00CF646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CF646D">
        <w:trPr>
          <w:trHeight w:hRule="exact" w:val="138"/>
        </w:trPr>
        <w:tc>
          <w:tcPr>
            <w:tcW w:w="4679" w:type="dxa"/>
          </w:tcPr>
          <w:p w:rsidR="00CF646D" w:rsidRDefault="00CF646D"/>
        </w:tc>
        <w:tc>
          <w:tcPr>
            <w:tcW w:w="426" w:type="dxa"/>
          </w:tcPr>
          <w:p w:rsidR="00CF646D" w:rsidRDefault="00CF646D"/>
        </w:tc>
        <w:tc>
          <w:tcPr>
            <w:tcW w:w="1135" w:type="dxa"/>
          </w:tcPr>
          <w:p w:rsidR="00CF646D" w:rsidRDefault="00CF646D"/>
        </w:tc>
        <w:tc>
          <w:tcPr>
            <w:tcW w:w="852" w:type="dxa"/>
          </w:tcPr>
          <w:p w:rsidR="00CF646D" w:rsidRDefault="00CF646D"/>
        </w:tc>
        <w:tc>
          <w:tcPr>
            <w:tcW w:w="993" w:type="dxa"/>
          </w:tcPr>
          <w:p w:rsidR="00CF646D" w:rsidRDefault="00CF646D"/>
        </w:tc>
        <w:tc>
          <w:tcPr>
            <w:tcW w:w="1702" w:type="dxa"/>
          </w:tcPr>
          <w:p w:rsidR="00CF646D" w:rsidRDefault="00CF646D"/>
        </w:tc>
        <w:tc>
          <w:tcPr>
            <w:tcW w:w="993" w:type="dxa"/>
          </w:tcPr>
          <w:p w:rsidR="00CF646D" w:rsidRDefault="00CF646D"/>
        </w:tc>
      </w:tr>
      <w:tr w:rsidR="00CF646D" w:rsidRPr="00BA4BA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CF646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CF646D" w:rsidRPr="00BA4BA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 О.А. Орлова</w:t>
            </w:r>
          </w:p>
        </w:tc>
      </w:tr>
      <w:tr w:rsidR="00CF646D" w:rsidRPr="00BA4BA5">
        <w:trPr>
          <w:trHeight w:hRule="exact" w:val="138"/>
        </w:trPr>
        <w:tc>
          <w:tcPr>
            <w:tcW w:w="4679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</w:tr>
      <w:tr w:rsidR="00CF646D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F646D" w:rsidRPr="00BA4BA5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CF646D">
            <w:pPr>
              <w:rPr>
                <w:lang w:val="ru-RU"/>
              </w:rPr>
            </w:pPr>
          </w:p>
        </w:tc>
      </w:tr>
      <w:tr w:rsidR="00CF646D" w:rsidRPr="00BA4BA5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</w:tr>
      <w:tr w:rsidR="00CF646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CF646D" w:rsidRDefault="00CF646D"/>
        </w:tc>
        <w:tc>
          <w:tcPr>
            <w:tcW w:w="852" w:type="dxa"/>
          </w:tcPr>
          <w:p w:rsidR="00CF646D" w:rsidRDefault="00CF646D"/>
        </w:tc>
        <w:tc>
          <w:tcPr>
            <w:tcW w:w="993" w:type="dxa"/>
          </w:tcPr>
          <w:p w:rsidR="00CF646D" w:rsidRDefault="00CF646D"/>
        </w:tc>
        <w:tc>
          <w:tcPr>
            <w:tcW w:w="1702" w:type="dxa"/>
          </w:tcPr>
          <w:p w:rsidR="00CF646D" w:rsidRDefault="00CF646D"/>
        </w:tc>
        <w:tc>
          <w:tcPr>
            <w:tcW w:w="993" w:type="dxa"/>
          </w:tcPr>
          <w:p w:rsidR="00CF646D" w:rsidRDefault="00CF646D"/>
        </w:tc>
      </w:tr>
      <w:tr w:rsidR="00CF646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CF646D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F646D" w:rsidRDefault="00CF646D"/>
        </w:tc>
      </w:tr>
      <w:tr w:rsidR="00CF646D">
        <w:trPr>
          <w:trHeight w:hRule="exact" w:val="13"/>
        </w:trPr>
        <w:tc>
          <w:tcPr>
            <w:tcW w:w="4679" w:type="dxa"/>
          </w:tcPr>
          <w:p w:rsidR="00CF646D" w:rsidRDefault="00CF646D"/>
        </w:tc>
        <w:tc>
          <w:tcPr>
            <w:tcW w:w="426" w:type="dxa"/>
          </w:tcPr>
          <w:p w:rsidR="00CF646D" w:rsidRDefault="00CF646D"/>
        </w:tc>
        <w:tc>
          <w:tcPr>
            <w:tcW w:w="1135" w:type="dxa"/>
          </w:tcPr>
          <w:p w:rsidR="00CF646D" w:rsidRDefault="00CF646D"/>
        </w:tc>
        <w:tc>
          <w:tcPr>
            <w:tcW w:w="852" w:type="dxa"/>
          </w:tcPr>
          <w:p w:rsidR="00CF646D" w:rsidRDefault="00CF646D"/>
        </w:tc>
        <w:tc>
          <w:tcPr>
            <w:tcW w:w="993" w:type="dxa"/>
          </w:tcPr>
          <w:p w:rsidR="00CF646D" w:rsidRDefault="00CF646D"/>
        </w:tc>
        <w:tc>
          <w:tcPr>
            <w:tcW w:w="1702" w:type="dxa"/>
          </w:tcPr>
          <w:p w:rsidR="00CF646D" w:rsidRDefault="00CF646D"/>
        </w:tc>
        <w:tc>
          <w:tcPr>
            <w:tcW w:w="993" w:type="dxa"/>
          </w:tcPr>
          <w:p w:rsidR="00CF646D" w:rsidRDefault="00CF646D"/>
        </w:tc>
      </w:tr>
      <w:tr w:rsidR="00CF646D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F646D" w:rsidRDefault="00CF646D"/>
        </w:tc>
      </w:tr>
      <w:tr w:rsidR="00CF646D">
        <w:trPr>
          <w:trHeight w:hRule="exact" w:val="96"/>
        </w:trPr>
        <w:tc>
          <w:tcPr>
            <w:tcW w:w="4679" w:type="dxa"/>
          </w:tcPr>
          <w:p w:rsidR="00CF646D" w:rsidRDefault="00CF646D"/>
        </w:tc>
        <w:tc>
          <w:tcPr>
            <w:tcW w:w="426" w:type="dxa"/>
          </w:tcPr>
          <w:p w:rsidR="00CF646D" w:rsidRDefault="00CF646D"/>
        </w:tc>
        <w:tc>
          <w:tcPr>
            <w:tcW w:w="1135" w:type="dxa"/>
          </w:tcPr>
          <w:p w:rsidR="00CF646D" w:rsidRDefault="00CF646D"/>
        </w:tc>
        <w:tc>
          <w:tcPr>
            <w:tcW w:w="852" w:type="dxa"/>
          </w:tcPr>
          <w:p w:rsidR="00CF646D" w:rsidRDefault="00CF646D"/>
        </w:tc>
        <w:tc>
          <w:tcPr>
            <w:tcW w:w="993" w:type="dxa"/>
          </w:tcPr>
          <w:p w:rsidR="00CF646D" w:rsidRDefault="00CF646D"/>
        </w:tc>
        <w:tc>
          <w:tcPr>
            <w:tcW w:w="1702" w:type="dxa"/>
          </w:tcPr>
          <w:p w:rsidR="00CF646D" w:rsidRDefault="00CF646D"/>
        </w:tc>
        <w:tc>
          <w:tcPr>
            <w:tcW w:w="993" w:type="dxa"/>
          </w:tcPr>
          <w:p w:rsidR="00CF646D" w:rsidRDefault="00CF646D"/>
        </w:tc>
      </w:tr>
      <w:tr w:rsidR="00CF646D" w:rsidRPr="00BA4BA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CF646D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F646D" w:rsidRPr="00BA4BA5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CF646D">
            <w:pPr>
              <w:rPr>
                <w:lang w:val="ru-RU"/>
              </w:rPr>
            </w:pPr>
          </w:p>
        </w:tc>
      </w:tr>
      <w:tr w:rsidR="00CF646D" w:rsidRPr="00BA4BA5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CF646D">
            <w:pPr>
              <w:rPr>
                <w:lang w:val="ru-RU"/>
              </w:rPr>
            </w:pPr>
          </w:p>
        </w:tc>
      </w:tr>
      <w:tr w:rsidR="00CF646D" w:rsidRPr="00BA4BA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</w:tr>
      <w:tr w:rsidR="00CF646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CF646D">
        <w:trPr>
          <w:trHeight w:hRule="exact" w:val="138"/>
        </w:trPr>
        <w:tc>
          <w:tcPr>
            <w:tcW w:w="4679" w:type="dxa"/>
          </w:tcPr>
          <w:p w:rsidR="00CF646D" w:rsidRDefault="00CF646D"/>
        </w:tc>
        <w:tc>
          <w:tcPr>
            <w:tcW w:w="426" w:type="dxa"/>
          </w:tcPr>
          <w:p w:rsidR="00CF646D" w:rsidRDefault="00CF646D"/>
        </w:tc>
        <w:tc>
          <w:tcPr>
            <w:tcW w:w="1135" w:type="dxa"/>
          </w:tcPr>
          <w:p w:rsidR="00CF646D" w:rsidRDefault="00CF646D"/>
        </w:tc>
        <w:tc>
          <w:tcPr>
            <w:tcW w:w="852" w:type="dxa"/>
          </w:tcPr>
          <w:p w:rsidR="00CF646D" w:rsidRDefault="00CF646D"/>
        </w:tc>
        <w:tc>
          <w:tcPr>
            <w:tcW w:w="993" w:type="dxa"/>
          </w:tcPr>
          <w:p w:rsidR="00CF646D" w:rsidRDefault="00CF646D"/>
        </w:tc>
        <w:tc>
          <w:tcPr>
            <w:tcW w:w="1702" w:type="dxa"/>
          </w:tcPr>
          <w:p w:rsidR="00CF646D" w:rsidRDefault="00CF646D"/>
        </w:tc>
        <w:tc>
          <w:tcPr>
            <w:tcW w:w="993" w:type="dxa"/>
          </w:tcPr>
          <w:p w:rsidR="00CF646D" w:rsidRDefault="00CF646D"/>
        </w:tc>
      </w:tr>
      <w:tr w:rsidR="00CF646D" w:rsidRPr="00BA4BA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CF646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CF646D" w:rsidRPr="00BA4BA5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 О.А. Орлова</w:t>
            </w:r>
          </w:p>
        </w:tc>
        <w:tc>
          <w:tcPr>
            <w:tcW w:w="1702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</w:tr>
      <w:tr w:rsidR="00CF646D" w:rsidRPr="00BA4BA5">
        <w:trPr>
          <w:trHeight w:hRule="exact" w:val="138"/>
        </w:trPr>
        <w:tc>
          <w:tcPr>
            <w:tcW w:w="4679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</w:tr>
      <w:tr w:rsidR="00CF646D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F646D" w:rsidRPr="00BA4BA5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CF646D">
            <w:pPr>
              <w:rPr>
                <w:lang w:val="ru-RU"/>
              </w:rPr>
            </w:pPr>
          </w:p>
        </w:tc>
      </w:tr>
      <w:tr w:rsidR="00CF646D" w:rsidRPr="00BA4BA5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</w:tr>
      <w:tr w:rsidR="00CF646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CF646D" w:rsidRDefault="00CF646D"/>
        </w:tc>
        <w:tc>
          <w:tcPr>
            <w:tcW w:w="852" w:type="dxa"/>
          </w:tcPr>
          <w:p w:rsidR="00CF646D" w:rsidRDefault="00CF646D"/>
        </w:tc>
        <w:tc>
          <w:tcPr>
            <w:tcW w:w="993" w:type="dxa"/>
          </w:tcPr>
          <w:p w:rsidR="00CF646D" w:rsidRDefault="00CF646D"/>
        </w:tc>
        <w:tc>
          <w:tcPr>
            <w:tcW w:w="1702" w:type="dxa"/>
          </w:tcPr>
          <w:p w:rsidR="00CF646D" w:rsidRDefault="00CF646D"/>
        </w:tc>
        <w:tc>
          <w:tcPr>
            <w:tcW w:w="993" w:type="dxa"/>
          </w:tcPr>
          <w:p w:rsidR="00CF646D" w:rsidRDefault="00CF646D"/>
        </w:tc>
      </w:tr>
      <w:tr w:rsidR="00CF646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CF646D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F646D" w:rsidRDefault="00CF646D"/>
        </w:tc>
      </w:tr>
      <w:tr w:rsidR="00CF646D">
        <w:trPr>
          <w:trHeight w:hRule="exact" w:val="13"/>
        </w:trPr>
        <w:tc>
          <w:tcPr>
            <w:tcW w:w="4679" w:type="dxa"/>
          </w:tcPr>
          <w:p w:rsidR="00CF646D" w:rsidRDefault="00CF646D"/>
        </w:tc>
        <w:tc>
          <w:tcPr>
            <w:tcW w:w="426" w:type="dxa"/>
          </w:tcPr>
          <w:p w:rsidR="00CF646D" w:rsidRDefault="00CF646D"/>
        </w:tc>
        <w:tc>
          <w:tcPr>
            <w:tcW w:w="1135" w:type="dxa"/>
          </w:tcPr>
          <w:p w:rsidR="00CF646D" w:rsidRDefault="00CF646D"/>
        </w:tc>
        <w:tc>
          <w:tcPr>
            <w:tcW w:w="852" w:type="dxa"/>
          </w:tcPr>
          <w:p w:rsidR="00CF646D" w:rsidRDefault="00CF646D"/>
        </w:tc>
        <w:tc>
          <w:tcPr>
            <w:tcW w:w="993" w:type="dxa"/>
          </w:tcPr>
          <w:p w:rsidR="00CF646D" w:rsidRDefault="00CF646D"/>
        </w:tc>
        <w:tc>
          <w:tcPr>
            <w:tcW w:w="1702" w:type="dxa"/>
          </w:tcPr>
          <w:p w:rsidR="00CF646D" w:rsidRDefault="00CF646D"/>
        </w:tc>
        <w:tc>
          <w:tcPr>
            <w:tcW w:w="993" w:type="dxa"/>
          </w:tcPr>
          <w:p w:rsidR="00CF646D" w:rsidRDefault="00CF646D"/>
        </w:tc>
      </w:tr>
      <w:tr w:rsidR="00CF646D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F646D" w:rsidRDefault="00CF646D"/>
        </w:tc>
      </w:tr>
      <w:tr w:rsidR="00CF646D">
        <w:trPr>
          <w:trHeight w:hRule="exact" w:val="96"/>
        </w:trPr>
        <w:tc>
          <w:tcPr>
            <w:tcW w:w="4679" w:type="dxa"/>
          </w:tcPr>
          <w:p w:rsidR="00CF646D" w:rsidRDefault="00CF646D"/>
        </w:tc>
        <w:tc>
          <w:tcPr>
            <w:tcW w:w="426" w:type="dxa"/>
          </w:tcPr>
          <w:p w:rsidR="00CF646D" w:rsidRDefault="00CF646D"/>
        </w:tc>
        <w:tc>
          <w:tcPr>
            <w:tcW w:w="1135" w:type="dxa"/>
          </w:tcPr>
          <w:p w:rsidR="00CF646D" w:rsidRDefault="00CF646D"/>
        </w:tc>
        <w:tc>
          <w:tcPr>
            <w:tcW w:w="852" w:type="dxa"/>
          </w:tcPr>
          <w:p w:rsidR="00CF646D" w:rsidRDefault="00CF646D"/>
        </w:tc>
        <w:tc>
          <w:tcPr>
            <w:tcW w:w="993" w:type="dxa"/>
          </w:tcPr>
          <w:p w:rsidR="00CF646D" w:rsidRDefault="00CF646D"/>
        </w:tc>
        <w:tc>
          <w:tcPr>
            <w:tcW w:w="1702" w:type="dxa"/>
          </w:tcPr>
          <w:p w:rsidR="00CF646D" w:rsidRDefault="00CF646D"/>
        </w:tc>
        <w:tc>
          <w:tcPr>
            <w:tcW w:w="993" w:type="dxa"/>
          </w:tcPr>
          <w:p w:rsidR="00CF646D" w:rsidRDefault="00CF646D"/>
        </w:tc>
      </w:tr>
      <w:tr w:rsidR="00CF646D" w:rsidRPr="00BA4BA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CF646D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F646D" w:rsidRPr="00BA4BA5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CF646D">
            <w:pPr>
              <w:rPr>
                <w:lang w:val="ru-RU"/>
              </w:rPr>
            </w:pPr>
          </w:p>
        </w:tc>
      </w:tr>
      <w:tr w:rsidR="00CF646D" w:rsidRPr="00BA4BA5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</w:tr>
      <w:tr w:rsidR="00CF646D" w:rsidRPr="00BA4BA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</w:tr>
      <w:tr w:rsidR="00CF646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CF646D">
        <w:trPr>
          <w:trHeight w:hRule="exact" w:val="138"/>
        </w:trPr>
        <w:tc>
          <w:tcPr>
            <w:tcW w:w="4679" w:type="dxa"/>
          </w:tcPr>
          <w:p w:rsidR="00CF646D" w:rsidRDefault="00CF646D"/>
        </w:tc>
        <w:tc>
          <w:tcPr>
            <w:tcW w:w="426" w:type="dxa"/>
          </w:tcPr>
          <w:p w:rsidR="00CF646D" w:rsidRDefault="00CF646D"/>
        </w:tc>
        <w:tc>
          <w:tcPr>
            <w:tcW w:w="1135" w:type="dxa"/>
          </w:tcPr>
          <w:p w:rsidR="00CF646D" w:rsidRDefault="00CF646D"/>
        </w:tc>
        <w:tc>
          <w:tcPr>
            <w:tcW w:w="852" w:type="dxa"/>
          </w:tcPr>
          <w:p w:rsidR="00CF646D" w:rsidRDefault="00CF646D"/>
        </w:tc>
        <w:tc>
          <w:tcPr>
            <w:tcW w:w="993" w:type="dxa"/>
          </w:tcPr>
          <w:p w:rsidR="00CF646D" w:rsidRDefault="00CF646D"/>
        </w:tc>
        <w:tc>
          <w:tcPr>
            <w:tcW w:w="1702" w:type="dxa"/>
          </w:tcPr>
          <w:p w:rsidR="00CF646D" w:rsidRDefault="00CF646D"/>
        </w:tc>
        <w:tc>
          <w:tcPr>
            <w:tcW w:w="993" w:type="dxa"/>
          </w:tcPr>
          <w:p w:rsidR="00CF646D" w:rsidRDefault="00CF646D"/>
        </w:tc>
      </w:tr>
      <w:tr w:rsidR="00CF646D" w:rsidRPr="00BA4BA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CF646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CF646D" w:rsidRPr="00BA4BA5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 О.А. Орлова</w:t>
            </w:r>
          </w:p>
        </w:tc>
        <w:tc>
          <w:tcPr>
            <w:tcW w:w="1702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</w:tr>
      <w:tr w:rsidR="00CF646D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F646D" w:rsidRPr="00BA4BA5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CF646D">
            <w:pPr>
              <w:rPr>
                <w:lang w:val="ru-RU"/>
              </w:rPr>
            </w:pPr>
          </w:p>
        </w:tc>
      </w:tr>
      <w:tr w:rsidR="00CF646D" w:rsidRPr="00BA4BA5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</w:tr>
      <w:tr w:rsidR="00CF646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CF646D" w:rsidRDefault="00CF646D"/>
        </w:tc>
        <w:tc>
          <w:tcPr>
            <w:tcW w:w="852" w:type="dxa"/>
          </w:tcPr>
          <w:p w:rsidR="00CF646D" w:rsidRDefault="00CF646D"/>
        </w:tc>
        <w:tc>
          <w:tcPr>
            <w:tcW w:w="993" w:type="dxa"/>
          </w:tcPr>
          <w:p w:rsidR="00CF646D" w:rsidRDefault="00CF646D"/>
        </w:tc>
        <w:tc>
          <w:tcPr>
            <w:tcW w:w="1702" w:type="dxa"/>
          </w:tcPr>
          <w:p w:rsidR="00CF646D" w:rsidRDefault="00CF646D"/>
        </w:tc>
        <w:tc>
          <w:tcPr>
            <w:tcW w:w="993" w:type="dxa"/>
          </w:tcPr>
          <w:p w:rsidR="00CF646D" w:rsidRDefault="00CF646D"/>
        </w:tc>
      </w:tr>
      <w:tr w:rsidR="00CF646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CF646D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F646D" w:rsidRDefault="00CF646D"/>
        </w:tc>
      </w:tr>
      <w:tr w:rsidR="00CF646D">
        <w:trPr>
          <w:trHeight w:hRule="exact" w:val="13"/>
        </w:trPr>
        <w:tc>
          <w:tcPr>
            <w:tcW w:w="4679" w:type="dxa"/>
          </w:tcPr>
          <w:p w:rsidR="00CF646D" w:rsidRDefault="00CF646D"/>
        </w:tc>
        <w:tc>
          <w:tcPr>
            <w:tcW w:w="426" w:type="dxa"/>
          </w:tcPr>
          <w:p w:rsidR="00CF646D" w:rsidRDefault="00CF646D"/>
        </w:tc>
        <w:tc>
          <w:tcPr>
            <w:tcW w:w="1135" w:type="dxa"/>
          </w:tcPr>
          <w:p w:rsidR="00CF646D" w:rsidRDefault="00CF646D"/>
        </w:tc>
        <w:tc>
          <w:tcPr>
            <w:tcW w:w="852" w:type="dxa"/>
          </w:tcPr>
          <w:p w:rsidR="00CF646D" w:rsidRDefault="00CF646D"/>
        </w:tc>
        <w:tc>
          <w:tcPr>
            <w:tcW w:w="993" w:type="dxa"/>
          </w:tcPr>
          <w:p w:rsidR="00CF646D" w:rsidRDefault="00CF646D"/>
        </w:tc>
        <w:tc>
          <w:tcPr>
            <w:tcW w:w="1702" w:type="dxa"/>
          </w:tcPr>
          <w:p w:rsidR="00CF646D" w:rsidRDefault="00CF646D"/>
        </w:tc>
        <w:tc>
          <w:tcPr>
            <w:tcW w:w="993" w:type="dxa"/>
          </w:tcPr>
          <w:p w:rsidR="00CF646D" w:rsidRDefault="00CF646D"/>
        </w:tc>
      </w:tr>
      <w:tr w:rsidR="00CF646D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F646D" w:rsidRDefault="00CF646D"/>
        </w:tc>
      </w:tr>
      <w:tr w:rsidR="00CF646D">
        <w:trPr>
          <w:trHeight w:hRule="exact" w:val="96"/>
        </w:trPr>
        <w:tc>
          <w:tcPr>
            <w:tcW w:w="4679" w:type="dxa"/>
          </w:tcPr>
          <w:p w:rsidR="00CF646D" w:rsidRDefault="00CF646D"/>
        </w:tc>
        <w:tc>
          <w:tcPr>
            <w:tcW w:w="426" w:type="dxa"/>
          </w:tcPr>
          <w:p w:rsidR="00CF646D" w:rsidRDefault="00CF646D"/>
        </w:tc>
        <w:tc>
          <w:tcPr>
            <w:tcW w:w="1135" w:type="dxa"/>
          </w:tcPr>
          <w:p w:rsidR="00CF646D" w:rsidRDefault="00CF646D"/>
        </w:tc>
        <w:tc>
          <w:tcPr>
            <w:tcW w:w="852" w:type="dxa"/>
          </w:tcPr>
          <w:p w:rsidR="00CF646D" w:rsidRDefault="00CF646D"/>
        </w:tc>
        <w:tc>
          <w:tcPr>
            <w:tcW w:w="993" w:type="dxa"/>
          </w:tcPr>
          <w:p w:rsidR="00CF646D" w:rsidRDefault="00CF646D"/>
        </w:tc>
        <w:tc>
          <w:tcPr>
            <w:tcW w:w="1702" w:type="dxa"/>
          </w:tcPr>
          <w:p w:rsidR="00CF646D" w:rsidRDefault="00CF646D"/>
        </w:tc>
        <w:tc>
          <w:tcPr>
            <w:tcW w:w="993" w:type="dxa"/>
          </w:tcPr>
          <w:p w:rsidR="00CF646D" w:rsidRDefault="00CF646D"/>
        </w:tc>
      </w:tr>
      <w:tr w:rsidR="00CF646D" w:rsidRPr="00BA4BA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CF646D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F646D" w:rsidRPr="00BA4BA5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CF646D">
            <w:pPr>
              <w:rPr>
                <w:lang w:val="ru-RU"/>
              </w:rPr>
            </w:pPr>
          </w:p>
        </w:tc>
      </w:tr>
      <w:tr w:rsidR="00CF646D" w:rsidRPr="00BA4BA5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CF646D">
            <w:pPr>
              <w:rPr>
                <w:lang w:val="ru-RU"/>
              </w:rPr>
            </w:pPr>
          </w:p>
        </w:tc>
      </w:tr>
      <w:tr w:rsidR="00CF646D" w:rsidRPr="00BA4BA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</w:tr>
      <w:tr w:rsidR="00CF646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CF646D">
        <w:trPr>
          <w:trHeight w:hRule="exact" w:val="138"/>
        </w:trPr>
        <w:tc>
          <w:tcPr>
            <w:tcW w:w="4679" w:type="dxa"/>
          </w:tcPr>
          <w:p w:rsidR="00CF646D" w:rsidRDefault="00CF646D"/>
        </w:tc>
        <w:tc>
          <w:tcPr>
            <w:tcW w:w="426" w:type="dxa"/>
          </w:tcPr>
          <w:p w:rsidR="00CF646D" w:rsidRDefault="00CF646D"/>
        </w:tc>
        <w:tc>
          <w:tcPr>
            <w:tcW w:w="1135" w:type="dxa"/>
          </w:tcPr>
          <w:p w:rsidR="00CF646D" w:rsidRDefault="00CF646D"/>
        </w:tc>
        <w:tc>
          <w:tcPr>
            <w:tcW w:w="852" w:type="dxa"/>
          </w:tcPr>
          <w:p w:rsidR="00CF646D" w:rsidRDefault="00CF646D"/>
        </w:tc>
        <w:tc>
          <w:tcPr>
            <w:tcW w:w="993" w:type="dxa"/>
          </w:tcPr>
          <w:p w:rsidR="00CF646D" w:rsidRDefault="00CF646D"/>
        </w:tc>
        <w:tc>
          <w:tcPr>
            <w:tcW w:w="1702" w:type="dxa"/>
          </w:tcPr>
          <w:p w:rsidR="00CF646D" w:rsidRDefault="00CF646D"/>
        </w:tc>
        <w:tc>
          <w:tcPr>
            <w:tcW w:w="993" w:type="dxa"/>
          </w:tcPr>
          <w:p w:rsidR="00CF646D" w:rsidRDefault="00CF646D"/>
        </w:tc>
      </w:tr>
      <w:tr w:rsidR="00CF646D" w:rsidRPr="00BA4BA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CF646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CF646D" w:rsidRPr="00BA4BA5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 О.А. Орлова</w:t>
            </w:r>
          </w:p>
        </w:tc>
        <w:tc>
          <w:tcPr>
            <w:tcW w:w="1702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</w:tr>
      <w:tr w:rsidR="00CF646D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F646D" w:rsidRPr="00BA4BA5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CF646D">
            <w:pPr>
              <w:rPr>
                <w:lang w:val="ru-RU"/>
              </w:rPr>
            </w:pPr>
          </w:p>
        </w:tc>
      </w:tr>
      <w:tr w:rsidR="00CF646D" w:rsidRPr="00BA4BA5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</w:tr>
      <w:tr w:rsidR="00CF646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CF646D" w:rsidRDefault="00CF646D"/>
        </w:tc>
        <w:tc>
          <w:tcPr>
            <w:tcW w:w="852" w:type="dxa"/>
          </w:tcPr>
          <w:p w:rsidR="00CF646D" w:rsidRDefault="00CF646D"/>
        </w:tc>
        <w:tc>
          <w:tcPr>
            <w:tcW w:w="993" w:type="dxa"/>
          </w:tcPr>
          <w:p w:rsidR="00CF646D" w:rsidRDefault="00CF646D"/>
        </w:tc>
        <w:tc>
          <w:tcPr>
            <w:tcW w:w="1702" w:type="dxa"/>
          </w:tcPr>
          <w:p w:rsidR="00CF646D" w:rsidRDefault="00CF646D"/>
        </w:tc>
        <w:tc>
          <w:tcPr>
            <w:tcW w:w="993" w:type="dxa"/>
          </w:tcPr>
          <w:p w:rsidR="00CF646D" w:rsidRDefault="00CF646D"/>
        </w:tc>
      </w:tr>
      <w:tr w:rsidR="00CF646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CF646D" w:rsidRDefault="00A23D6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4"/>
        <w:gridCol w:w="499"/>
        <w:gridCol w:w="1489"/>
        <w:gridCol w:w="1750"/>
        <w:gridCol w:w="4787"/>
        <w:gridCol w:w="975"/>
      </w:tblGrid>
      <w:tr w:rsidR="00CF646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CF646D" w:rsidRDefault="00CF646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F646D" w:rsidRPr="00BA4B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F646D" w:rsidRPr="00BA4BA5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«Практикум (2 язык)» является формирование языковой компетенции как базового компонента коммуникативной компетенции, предполагающее овладение произносительными, лексическими и грамматическими навыками на уровне, позволяющем решать коммуникативные задачи в процессе репродуктивной и продуктивной речевой деятельности.</w:t>
            </w:r>
          </w:p>
        </w:tc>
      </w:tr>
      <w:tr w:rsidR="00CF646D" w:rsidRPr="00BA4B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предполагает решение следующих задач:</w:t>
            </w:r>
          </w:p>
        </w:tc>
      </w:tr>
      <w:tr w:rsidR="00CF646D" w:rsidRPr="00BA4B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Формирование знаний о языковой системе языка на произносительном уровне.</w:t>
            </w:r>
          </w:p>
        </w:tc>
      </w:tr>
      <w:tr w:rsidR="00CF646D" w:rsidRPr="00BA4B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Формирование продуктивных и репродуктивных лексических навыков.</w:t>
            </w:r>
          </w:p>
        </w:tc>
      </w:tr>
      <w:tr w:rsidR="00CF646D" w:rsidRPr="00BA4B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Формирование продуктивных и репродуктивных грамматических навыков.</w:t>
            </w:r>
          </w:p>
        </w:tc>
      </w:tr>
      <w:tr w:rsidR="00CF646D" w:rsidRPr="00BA4BA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Формирование умения использовать полученные языковые знания в различных видах речевой деятельности (говорении, письме, чтении и </w:t>
            </w:r>
            <w:proofErr w:type="spellStart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аудировании</w:t>
            </w:r>
            <w:proofErr w:type="spellEnd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</w:tc>
      </w:tr>
      <w:tr w:rsidR="00CF646D" w:rsidRPr="00BA4BA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Достижение студентами уровня языковой подготовки, необходимого для осуществления перехода из учебного контекста в реальную ситуацию межкультурного общения.</w:t>
            </w:r>
          </w:p>
        </w:tc>
      </w:tr>
      <w:tr w:rsidR="00CF646D" w:rsidRPr="00BA4B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Развитие общекультурных и профессиональных компетенций</w:t>
            </w:r>
          </w:p>
        </w:tc>
      </w:tr>
      <w:tr w:rsidR="00CF646D" w:rsidRPr="00BA4BA5">
        <w:trPr>
          <w:trHeight w:hRule="exact" w:val="277"/>
        </w:trPr>
        <w:tc>
          <w:tcPr>
            <w:tcW w:w="766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</w:tr>
      <w:tr w:rsidR="00CF646D" w:rsidRPr="00BA4B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F646D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Б1.В.ДВ.17</w:t>
            </w:r>
          </w:p>
        </w:tc>
      </w:tr>
      <w:tr w:rsidR="00CF646D" w:rsidRPr="00BA4BA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F646D" w:rsidRPr="00BA4BA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успешного освоения дисциплины необходима подготовка в объеме школьной </w:t>
            </w:r>
            <w:proofErr w:type="spellStart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программы,также</w:t>
            </w:r>
            <w:proofErr w:type="spellEnd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знание дисциплины:</w:t>
            </w:r>
          </w:p>
        </w:tc>
      </w:tr>
      <w:tr w:rsidR="00CF64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Коммуникативныйкурс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CF64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языкознание</w:t>
            </w:r>
            <w:proofErr w:type="spellEnd"/>
          </w:p>
        </w:tc>
      </w:tr>
      <w:tr w:rsidR="00CF646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Коммуникативныйкурс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CF646D" w:rsidRPr="00BA4BA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F64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Коммуникативныйкурс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CF646D" w:rsidRPr="00BA4B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(2 язык)</w:t>
            </w:r>
          </w:p>
        </w:tc>
      </w:tr>
      <w:tr w:rsidR="00CF64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Страноведение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CF646D" w:rsidRPr="00BA4B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 воспитания (2 язык)</w:t>
            </w:r>
          </w:p>
        </w:tc>
      </w:tr>
      <w:tr w:rsidR="00CF64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Теоретическаяфонетика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CF64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Практическаяфонетика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CF64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Систематизирующийкурсфонетики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CF64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CF64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Систематизирующийкурсграмматики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CF646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Вводно-коррективныйкурс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CF646D">
        <w:trPr>
          <w:trHeight w:hRule="exact" w:val="277"/>
        </w:trPr>
        <w:tc>
          <w:tcPr>
            <w:tcW w:w="766" w:type="dxa"/>
          </w:tcPr>
          <w:p w:rsidR="00CF646D" w:rsidRDefault="00CF646D"/>
        </w:tc>
        <w:tc>
          <w:tcPr>
            <w:tcW w:w="511" w:type="dxa"/>
          </w:tcPr>
          <w:p w:rsidR="00CF646D" w:rsidRDefault="00CF646D"/>
        </w:tc>
        <w:tc>
          <w:tcPr>
            <w:tcW w:w="1560" w:type="dxa"/>
          </w:tcPr>
          <w:p w:rsidR="00CF646D" w:rsidRDefault="00CF646D"/>
        </w:tc>
        <w:tc>
          <w:tcPr>
            <w:tcW w:w="1844" w:type="dxa"/>
          </w:tcPr>
          <w:p w:rsidR="00CF646D" w:rsidRDefault="00CF646D"/>
        </w:tc>
        <w:tc>
          <w:tcPr>
            <w:tcW w:w="5104" w:type="dxa"/>
          </w:tcPr>
          <w:p w:rsidR="00CF646D" w:rsidRDefault="00CF646D"/>
        </w:tc>
        <w:tc>
          <w:tcPr>
            <w:tcW w:w="993" w:type="dxa"/>
          </w:tcPr>
          <w:p w:rsidR="00CF646D" w:rsidRDefault="00CF646D"/>
        </w:tc>
      </w:tr>
      <w:tr w:rsidR="00CF646D" w:rsidRPr="00BA4BA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F646D" w:rsidRPr="00BA4BA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 w:rsidR="00CF64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646D" w:rsidRPr="00BA4BA5" w:rsidTr="00C43B8A">
        <w:trPr>
          <w:trHeight w:hRule="exact" w:val="219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1</w:t>
            </w:r>
          </w:p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полном объеме социокультурные стереотипы речевого и неречевого поведения на иностранном и родном языках, степень их совместимости / несовместимости;</w:t>
            </w:r>
          </w:p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фонетические, лексические и грамматические явления, позволяющие осуществлять общение на высоком уровне на широкий круг тем</w:t>
            </w:r>
          </w:p>
          <w:p w:rsidR="00CF646D" w:rsidRPr="00A23D6B" w:rsidRDefault="00CF64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3</w:t>
            </w:r>
          </w:p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отдельные правила речевого этикета, лексический и грамматический материал, позволяющий осуществлять общение в рамках базовых тем курса</w:t>
            </w:r>
          </w:p>
        </w:tc>
      </w:tr>
      <w:tr w:rsidR="00CF646D" w:rsidRPr="00BA4BA5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2</w:t>
            </w:r>
          </w:p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социокультурные стереотипы речевого и неречевого поведения на иностранном и родном языках, степень их совместимости / несовместимости;- фонетические, лексические и грамматические явления, позволяющие осуществлять общение на среднем уровне в рамках тем курса</w:t>
            </w:r>
          </w:p>
        </w:tc>
      </w:tr>
      <w:tr w:rsidR="00CF646D" w:rsidRPr="00BA4BA5">
        <w:trPr>
          <w:trHeight w:hRule="exact" w:val="459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3</w:t>
            </w:r>
          </w:p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отдельные правила речевого этикета, лексический и грамматический материал, позволяющий</w:t>
            </w:r>
          </w:p>
        </w:tc>
      </w:tr>
    </w:tbl>
    <w:p w:rsidR="00CF646D" w:rsidRPr="00A23D6B" w:rsidRDefault="00A23D6B">
      <w:pPr>
        <w:rPr>
          <w:sz w:val="0"/>
          <w:szCs w:val="0"/>
          <w:lang w:val="ru-RU"/>
        </w:rPr>
      </w:pPr>
      <w:r w:rsidRPr="00A23D6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59"/>
        <w:gridCol w:w="3226"/>
        <w:gridCol w:w="4814"/>
        <w:gridCol w:w="975"/>
      </w:tblGrid>
      <w:tr w:rsidR="00CF646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CF646D" w:rsidRDefault="00CF646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F646D" w:rsidRPr="00BA4BA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общение в рамках базовых тем курса</w:t>
            </w:r>
          </w:p>
        </w:tc>
      </w:tr>
      <w:tr w:rsidR="00CF646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646D" w:rsidRPr="00BA4BA5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1</w:t>
            </w:r>
          </w:p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распознать и продуктивно использовать разнообразный языковой материал в устной и письменной формах для решения задач межличностного и межкультурного взаимодействия на неограниченный круг тем;</w:t>
            </w:r>
          </w:p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содержание различных типов текста на иностранном языке</w:t>
            </w:r>
          </w:p>
        </w:tc>
      </w:tr>
      <w:tr w:rsidR="00CF646D" w:rsidRPr="00BA4BA5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2</w:t>
            </w:r>
          </w:p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распознать и использовать основной языковой материал в устной и письменной формах для решения задач межличностного и межкультурного взаимодействия в рамках тем курса;</w:t>
            </w:r>
          </w:p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содержание основных типов текста на иностранном языке</w:t>
            </w:r>
          </w:p>
        </w:tc>
      </w:tr>
      <w:tr w:rsidR="00CF646D" w:rsidRPr="00BA4BA5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3</w:t>
            </w:r>
          </w:p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ограниченный языковой материал в устной и письменной формах для решения задач межличностного и межкультурного взаимодействия на ограниченный круг тем;</w:t>
            </w:r>
          </w:p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общее содержание отдельных типов текста на иностранном языке</w:t>
            </w:r>
          </w:p>
        </w:tc>
      </w:tr>
      <w:tr w:rsidR="00CF646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646D" w:rsidRPr="00BA4BA5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1</w:t>
            </w:r>
          </w:p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полном объеме навыками монологической и диалогической речи, необходимыми для решения задач межличностного и межкультурного взаимодействия на неограниченный круг тем и с учетом норм и правил речевого этикета</w:t>
            </w:r>
          </w:p>
        </w:tc>
      </w:tr>
      <w:tr w:rsidR="00CF646D" w:rsidRPr="00BA4BA5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2</w:t>
            </w:r>
          </w:p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основными навыками монологической и диалогической речи, необходимыми для решения задач межличностного и межкультурного взаимодействия в рамках тем курса и с учетом норм и правил речевого этикета</w:t>
            </w:r>
          </w:p>
        </w:tc>
      </w:tr>
      <w:tr w:rsidR="00CF646D" w:rsidRPr="00BA4BA5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3</w:t>
            </w:r>
          </w:p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отдельными навыками монологической и диалогической речи, необходимыми для решения задач межличностного и межкультурного взаимодействия на ограниченный круг тем и с учетом норм и правил речевого этикета</w:t>
            </w:r>
          </w:p>
        </w:tc>
      </w:tr>
      <w:tr w:rsidR="00CF646D" w:rsidRPr="00BA4BA5">
        <w:trPr>
          <w:trHeight w:hRule="exact" w:val="138"/>
        </w:trPr>
        <w:tc>
          <w:tcPr>
            <w:tcW w:w="1277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</w:tr>
      <w:tr w:rsidR="00CF646D" w:rsidRPr="00BA4BA5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CF646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646D" w:rsidRPr="00BA4BA5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1</w:t>
            </w:r>
          </w:p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самосознания, виды самооценки, этапы профессионального становления личности и механизмы социальной адаптации, иметь представление об этих понятиях как о системе для продвинутого уровня</w:t>
            </w:r>
          </w:p>
        </w:tc>
      </w:tr>
      <w:tr w:rsidR="00CF646D" w:rsidRPr="00BA4BA5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2</w:t>
            </w:r>
          </w:p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самосознания, виды самооценки, этапы профессионального становления личности и механизмы социальной адаптации на базовом уровне</w:t>
            </w:r>
          </w:p>
        </w:tc>
      </w:tr>
      <w:tr w:rsidR="00CF646D" w:rsidRPr="00BA4BA5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3</w:t>
            </w:r>
          </w:p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начальные сведения о структуре самосознания, видах самооценки и этапах профессионального становления личности, а также механизмах социальной адаптации; цели и задачи самообразования и повышения квалификации и мастерства для порогового уровня</w:t>
            </w:r>
          </w:p>
        </w:tc>
      </w:tr>
      <w:tr w:rsidR="00CF646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646D" w:rsidRPr="00BA4BA5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1</w:t>
            </w:r>
          </w:p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анализ социальной действительности с позиций профессиональных знаний и мировоззренческой рефлексии; вырабатывать мотивацию на дальнейшее повышение профессиональной квалификации и мастерства; оценивать уровень самоорганизации и самообразования; прогнозировать последствия своей социальной и профессиональной деятельности на продвинутом уровне</w:t>
            </w:r>
          </w:p>
        </w:tc>
      </w:tr>
      <w:tr w:rsidR="00CF646D" w:rsidRPr="00BA4BA5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2</w:t>
            </w:r>
          </w:p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необходимые условия для самообразования, повышения квалификации и мастерства; анализировать и сопоставлять результаты решения практических задач самостоятельно сформулированных с поставленной целью самообразования, повышения квалификации и мастерства на базовом уровне</w:t>
            </w:r>
          </w:p>
        </w:tc>
      </w:tr>
      <w:tr w:rsidR="00CF646D" w:rsidRPr="00BA4BA5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3</w:t>
            </w:r>
          </w:p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приобретать и использовать новые знания и умения; выявлять и фиксировать условия, необходимые для самоорганизации и самообразования, повышения квалификации и мастерства; решать на практике конкретные задачи, сформулированные преподавателем для порогового уровня</w:t>
            </w:r>
          </w:p>
        </w:tc>
      </w:tr>
      <w:tr w:rsidR="00CF646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646D" w:rsidRPr="00BA4BA5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1</w:t>
            </w:r>
          </w:p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самоанализа социальной действительности с позиций профессиональных знаний и мировоззренческой рефлексии; способностью к самооценке уровня самоорганизации и самообразования; навыками прогнозирования последствий своей социальной и профессиональной деятельности для продвинутого уровня</w:t>
            </w:r>
          </w:p>
        </w:tc>
      </w:tr>
      <w:tr w:rsidR="00CF646D" w:rsidRPr="00BA4BA5">
        <w:trPr>
          <w:trHeight w:hRule="exact" w:val="731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2</w:t>
            </w:r>
          </w:p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самоанализа результатов практических задач с поставленной целью самообразования, повышения квалификации и мастерства; способностью к самостоятельному поиску методов решения практических</w:t>
            </w:r>
          </w:p>
        </w:tc>
      </w:tr>
    </w:tbl>
    <w:p w:rsidR="00CF646D" w:rsidRPr="00A23D6B" w:rsidRDefault="00A23D6B">
      <w:pPr>
        <w:rPr>
          <w:sz w:val="0"/>
          <w:szCs w:val="0"/>
          <w:lang w:val="ru-RU"/>
        </w:rPr>
      </w:pPr>
      <w:r w:rsidRPr="00A23D6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4"/>
        <w:gridCol w:w="198"/>
        <w:gridCol w:w="266"/>
        <w:gridCol w:w="2820"/>
        <w:gridCol w:w="143"/>
        <w:gridCol w:w="817"/>
        <w:gridCol w:w="694"/>
        <w:gridCol w:w="1112"/>
        <w:gridCol w:w="1247"/>
        <w:gridCol w:w="680"/>
        <w:gridCol w:w="395"/>
        <w:gridCol w:w="978"/>
      </w:tblGrid>
      <w:tr w:rsidR="00CF646D" w:rsidTr="00C43B8A">
        <w:trPr>
          <w:trHeight w:hRule="exact" w:val="416"/>
        </w:trPr>
        <w:tc>
          <w:tcPr>
            <w:tcW w:w="429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27" w:type="dxa"/>
          </w:tcPr>
          <w:p w:rsidR="00CF646D" w:rsidRDefault="00CF646D"/>
        </w:tc>
        <w:tc>
          <w:tcPr>
            <w:tcW w:w="700" w:type="dxa"/>
          </w:tcPr>
          <w:p w:rsidR="00CF646D" w:rsidRDefault="00CF646D"/>
        </w:tc>
        <w:tc>
          <w:tcPr>
            <w:tcW w:w="1120" w:type="dxa"/>
          </w:tcPr>
          <w:p w:rsidR="00CF646D" w:rsidRDefault="00CF646D"/>
        </w:tc>
        <w:tc>
          <w:tcPr>
            <w:tcW w:w="1256" w:type="dxa"/>
          </w:tcPr>
          <w:p w:rsidR="00CF646D" w:rsidRDefault="00CF646D"/>
        </w:tc>
        <w:tc>
          <w:tcPr>
            <w:tcW w:w="689" w:type="dxa"/>
          </w:tcPr>
          <w:p w:rsidR="00CF646D" w:rsidRDefault="00CF646D"/>
        </w:tc>
        <w:tc>
          <w:tcPr>
            <w:tcW w:w="402" w:type="dxa"/>
          </w:tcPr>
          <w:p w:rsidR="00CF646D" w:rsidRDefault="00CF646D"/>
        </w:tc>
        <w:tc>
          <w:tcPr>
            <w:tcW w:w="984" w:type="dxa"/>
            <w:shd w:val="clear" w:color="C0C0C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F646D" w:rsidRPr="00BA4BA5" w:rsidTr="00C43B8A">
        <w:trPr>
          <w:trHeight w:hRule="exact" w:val="258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/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задач, применению различных методов познания для базового уровня</w:t>
            </w:r>
          </w:p>
        </w:tc>
      </w:tr>
      <w:tr w:rsidR="00CF646D" w:rsidRPr="00BA4BA5" w:rsidTr="00C43B8A">
        <w:trPr>
          <w:trHeight w:hRule="exact" w:val="277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познавательной, учебной деятельности, навыками разрешения проблем для порогового уровня</w:t>
            </w:r>
          </w:p>
        </w:tc>
      </w:tr>
      <w:tr w:rsidR="00CF646D" w:rsidRPr="00BA4BA5" w:rsidTr="00C43B8A">
        <w:trPr>
          <w:trHeight w:hRule="exact" w:val="138"/>
        </w:trPr>
        <w:tc>
          <w:tcPr>
            <w:tcW w:w="766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200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270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2917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827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700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1120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1256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689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984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</w:tr>
      <w:tr w:rsidR="00CF646D" w:rsidRPr="00BA4BA5" w:rsidTr="00C43B8A">
        <w:trPr>
          <w:trHeight w:hRule="exact" w:val="308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CF646D" w:rsidTr="00C43B8A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646D" w:rsidRPr="00BA4BA5" w:rsidTr="00C43B8A">
        <w:trPr>
          <w:trHeight w:hRule="exact" w:val="478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классические и современные методы и технологии обучения иностранному языку, а также методы определения уровня владения иностранным языком и методы диагностики трудностей</w:t>
            </w:r>
          </w:p>
        </w:tc>
      </w:tr>
      <w:tr w:rsidR="00CF646D" w:rsidRPr="00BA4BA5" w:rsidTr="00C43B8A">
        <w:trPr>
          <w:trHeight w:hRule="exact" w:val="478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классические и современные методы и технологии обучения иностранному языку, а также методы определения уровня владения иностранным языком и методы диагностики трудностей</w:t>
            </w:r>
          </w:p>
        </w:tc>
      </w:tr>
      <w:tr w:rsidR="00CF646D" w:rsidRPr="00BA4BA5" w:rsidTr="00C43B8A">
        <w:trPr>
          <w:trHeight w:hRule="exact" w:val="478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распространённые методы и технологии обучения иностранному языку, а также методы определения уровня владения иностранным языком и методы диагностики трудностей</w:t>
            </w:r>
          </w:p>
        </w:tc>
      </w:tr>
      <w:tr w:rsidR="00CF646D" w:rsidTr="00C43B8A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646D" w:rsidRPr="00BA4BA5" w:rsidTr="00C43B8A">
        <w:trPr>
          <w:trHeight w:hRule="exact" w:val="478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 самостоятельно применять современные методы и технологии обучения иностранным языкам  и современные методики и технологии диагностики и оценивания качества обучения иностранным языкам</w:t>
            </w:r>
          </w:p>
        </w:tc>
      </w:tr>
      <w:tr w:rsidR="00CF646D" w:rsidRPr="00BA4BA5" w:rsidTr="00C43B8A">
        <w:trPr>
          <w:trHeight w:hRule="exact" w:val="478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современные методы и технологии обучения иностранным языкам  и современные методики и технологии диагностики и оценивания качества обучения иностранным языкам</w:t>
            </w:r>
          </w:p>
        </w:tc>
      </w:tr>
      <w:tr w:rsidR="00CF646D" w:rsidRPr="00BA4BA5" w:rsidTr="00C43B8A">
        <w:trPr>
          <w:trHeight w:hRule="exact" w:val="478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применять современные методы и технологии обучения иностранным языкам  и современные методики и технологии диагностики и оценивания качества обучения иностранным языкам</w:t>
            </w:r>
          </w:p>
        </w:tc>
      </w:tr>
      <w:tr w:rsidR="00CF646D" w:rsidTr="00C43B8A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646D" w:rsidRPr="00BA4BA5" w:rsidTr="00C43B8A">
        <w:trPr>
          <w:trHeight w:hRule="exact" w:val="478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эффективного обучения иностранным языкам и диагностики качества образовательного процесса в полной мере</w:t>
            </w:r>
          </w:p>
        </w:tc>
      </w:tr>
      <w:tr w:rsidR="00CF646D" w:rsidRPr="00BA4BA5" w:rsidTr="00C43B8A">
        <w:trPr>
          <w:trHeight w:hRule="exact" w:val="277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обучения иностранным языкам и диагностики качества образовательного процесса</w:t>
            </w:r>
          </w:p>
        </w:tc>
      </w:tr>
      <w:tr w:rsidR="00CF646D" w:rsidRPr="00BA4BA5" w:rsidTr="00C43B8A">
        <w:trPr>
          <w:trHeight w:hRule="exact" w:val="277"/>
        </w:trPr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обучения иностранным языкам и диагностики качества образовательного процесса фрагментарно</w:t>
            </w:r>
          </w:p>
        </w:tc>
      </w:tr>
      <w:tr w:rsidR="00CF646D" w:rsidRPr="00BA4BA5" w:rsidTr="00C43B8A">
        <w:trPr>
          <w:trHeight w:hRule="exact" w:val="138"/>
        </w:trPr>
        <w:tc>
          <w:tcPr>
            <w:tcW w:w="766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200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270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2917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827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700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1120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1256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689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984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</w:tr>
      <w:tr w:rsidR="00CF646D" w:rsidRPr="00BA4BA5" w:rsidTr="00C43B8A">
        <w:trPr>
          <w:trHeight w:hRule="exact" w:val="277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CF646D" w:rsidTr="00C43B8A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646D" w:rsidTr="00C43B8A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43B8A"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речевые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этикетныеформулы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F646D" w:rsidRPr="00BA4BA5" w:rsidTr="00C43B8A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делового общения и профессиональной этики в иноязычной среде, специфику культуры страны изучаемого языка;</w:t>
            </w:r>
          </w:p>
        </w:tc>
      </w:tr>
      <w:tr w:rsidR="00CF646D" w:rsidRPr="00BA4BA5" w:rsidTr="00C43B8A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закономерности вербального и невербального поведения в условиях межкультурной коммуникации;</w:t>
            </w:r>
          </w:p>
        </w:tc>
      </w:tr>
      <w:tr w:rsidR="00CF646D" w:rsidRPr="00BA4BA5" w:rsidTr="00C43B8A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правила базовой грамматики и фонетики, лексические единицы в рамках тематического содержания курса;</w:t>
            </w:r>
          </w:p>
        </w:tc>
      </w:tr>
      <w:tr w:rsidR="00CF646D" w:rsidTr="00C43B8A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646D" w:rsidRPr="00BA4BA5" w:rsidTr="00C43B8A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C43B8A" w:rsidRDefault="00C43B8A">
            <w:pPr>
              <w:rPr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грамотно использовать освоенные в учебном процессе грамматические и лексические ресурсы языка.</w:t>
            </w:r>
          </w:p>
        </w:tc>
      </w:tr>
      <w:tr w:rsidR="00CF646D" w:rsidTr="00C43B8A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использоватьречевыеклише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CF646D" w:rsidRPr="00BA4BA5" w:rsidTr="00C43B8A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выбирать языковые средства в соответствии с коммуникативной ситуацией;</w:t>
            </w:r>
          </w:p>
        </w:tc>
      </w:tr>
      <w:tr w:rsidR="00CF646D" w:rsidRPr="00BA4BA5" w:rsidTr="00C43B8A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преодолевать влияние социальных, этнических и культурных стереотипов в процессе межъязыкового общения,</w:t>
            </w:r>
          </w:p>
        </w:tc>
      </w:tr>
      <w:tr w:rsidR="00CF646D" w:rsidRPr="00BA4BA5" w:rsidTr="00C43B8A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соблюдать правила поведения в иноязычной среде, применять этикетные нормы поведения в иноязычной среде,</w:t>
            </w:r>
          </w:p>
        </w:tc>
      </w:tr>
      <w:tr w:rsidR="00CF646D" w:rsidRPr="00BA4BA5" w:rsidTr="00C43B8A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моделировать возможные ситуации общения между представителями различных культур и социумов,</w:t>
            </w:r>
          </w:p>
        </w:tc>
      </w:tr>
      <w:tr w:rsidR="00CF646D" w:rsidRPr="00BA4BA5" w:rsidTr="00C43B8A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речевое общение в устной и письменной формах в рамках изучаемой тематики,</w:t>
            </w:r>
          </w:p>
        </w:tc>
      </w:tr>
      <w:tr w:rsidR="00CF646D" w:rsidTr="00C43B8A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646D" w:rsidRPr="00BA4BA5" w:rsidTr="00C43B8A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C43B8A" w:rsidRDefault="00C43B8A">
            <w:pPr>
              <w:rPr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правилами словоупотребления и словообразования на уровне, позволяющем успешно решать поставленные коммуникативные задачи.</w:t>
            </w:r>
          </w:p>
        </w:tc>
      </w:tr>
      <w:tr w:rsidR="00CF646D" w:rsidRPr="00BA4BA5" w:rsidTr="00C43B8A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стратегией построения последовательного аргументированного высказывания,</w:t>
            </w:r>
          </w:p>
        </w:tc>
      </w:tr>
      <w:tr w:rsidR="00CF646D" w:rsidRPr="00BA4BA5" w:rsidTr="00C43B8A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правилами осуществления межкультурного диалога в общей и профессиональной сферах общения с учётом культуры стран изучаемого языка,</w:t>
            </w:r>
          </w:p>
        </w:tc>
      </w:tr>
      <w:tr w:rsidR="00CF646D" w:rsidRPr="00BA4BA5" w:rsidTr="00C43B8A">
        <w:trPr>
          <w:trHeight w:hRule="exact" w:val="277"/>
        </w:trPr>
        <w:tc>
          <w:tcPr>
            <w:tcW w:w="766" w:type="dxa"/>
          </w:tcPr>
          <w:p w:rsidR="00CF646D" w:rsidRPr="00BA4BA5" w:rsidRDefault="00CF646D">
            <w:pPr>
              <w:rPr>
                <w:lang w:val="ru-RU"/>
              </w:rPr>
            </w:pPr>
          </w:p>
        </w:tc>
        <w:tc>
          <w:tcPr>
            <w:tcW w:w="200" w:type="dxa"/>
          </w:tcPr>
          <w:p w:rsidR="00CF646D" w:rsidRPr="00BA4BA5" w:rsidRDefault="00CF646D">
            <w:pPr>
              <w:rPr>
                <w:lang w:val="ru-RU"/>
              </w:rPr>
            </w:pPr>
          </w:p>
        </w:tc>
        <w:tc>
          <w:tcPr>
            <w:tcW w:w="270" w:type="dxa"/>
          </w:tcPr>
          <w:p w:rsidR="00CF646D" w:rsidRPr="00BA4BA5" w:rsidRDefault="00CF646D">
            <w:pPr>
              <w:rPr>
                <w:lang w:val="ru-RU"/>
              </w:rPr>
            </w:pPr>
          </w:p>
        </w:tc>
        <w:tc>
          <w:tcPr>
            <w:tcW w:w="2917" w:type="dxa"/>
          </w:tcPr>
          <w:p w:rsidR="00CF646D" w:rsidRPr="00BA4BA5" w:rsidRDefault="00CF646D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CF646D" w:rsidRPr="00BA4BA5" w:rsidRDefault="00CF646D">
            <w:pPr>
              <w:rPr>
                <w:lang w:val="ru-RU"/>
              </w:rPr>
            </w:pPr>
          </w:p>
        </w:tc>
        <w:tc>
          <w:tcPr>
            <w:tcW w:w="827" w:type="dxa"/>
          </w:tcPr>
          <w:p w:rsidR="00CF646D" w:rsidRPr="00BA4BA5" w:rsidRDefault="00CF646D">
            <w:pPr>
              <w:rPr>
                <w:lang w:val="ru-RU"/>
              </w:rPr>
            </w:pPr>
          </w:p>
        </w:tc>
        <w:tc>
          <w:tcPr>
            <w:tcW w:w="700" w:type="dxa"/>
          </w:tcPr>
          <w:p w:rsidR="00CF646D" w:rsidRPr="00BA4BA5" w:rsidRDefault="00CF646D">
            <w:pPr>
              <w:rPr>
                <w:lang w:val="ru-RU"/>
              </w:rPr>
            </w:pPr>
          </w:p>
        </w:tc>
        <w:tc>
          <w:tcPr>
            <w:tcW w:w="1120" w:type="dxa"/>
          </w:tcPr>
          <w:p w:rsidR="00CF646D" w:rsidRPr="00BA4BA5" w:rsidRDefault="00CF646D">
            <w:pPr>
              <w:rPr>
                <w:lang w:val="ru-RU"/>
              </w:rPr>
            </w:pPr>
          </w:p>
        </w:tc>
        <w:tc>
          <w:tcPr>
            <w:tcW w:w="1256" w:type="dxa"/>
          </w:tcPr>
          <w:p w:rsidR="00CF646D" w:rsidRPr="00BA4BA5" w:rsidRDefault="00CF646D">
            <w:pPr>
              <w:rPr>
                <w:lang w:val="ru-RU"/>
              </w:rPr>
            </w:pPr>
          </w:p>
        </w:tc>
        <w:tc>
          <w:tcPr>
            <w:tcW w:w="689" w:type="dxa"/>
          </w:tcPr>
          <w:p w:rsidR="00CF646D" w:rsidRPr="00BA4BA5" w:rsidRDefault="00CF646D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CF646D" w:rsidRPr="00BA4BA5" w:rsidRDefault="00CF646D">
            <w:pPr>
              <w:rPr>
                <w:lang w:val="ru-RU"/>
              </w:rPr>
            </w:pPr>
          </w:p>
        </w:tc>
        <w:tc>
          <w:tcPr>
            <w:tcW w:w="984" w:type="dxa"/>
          </w:tcPr>
          <w:p w:rsidR="00CF646D" w:rsidRPr="00BA4BA5" w:rsidRDefault="00CF646D">
            <w:pPr>
              <w:rPr>
                <w:lang w:val="ru-RU"/>
              </w:rPr>
            </w:pPr>
          </w:p>
        </w:tc>
      </w:tr>
      <w:tr w:rsidR="00CF646D" w:rsidRPr="00BA4BA5" w:rsidTr="00C43B8A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F646D" w:rsidTr="00C43B8A">
        <w:trPr>
          <w:trHeight w:hRule="exact" w:val="408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F646D" w:rsidTr="00C43B8A">
        <w:trPr>
          <w:trHeight w:hRule="exact" w:val="277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/>
        </w:tc>
        <w:tc>
          <w:tcPr>
            <w:tcW w:w="3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016A4E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r w:rsidR="00016A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Части речи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/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/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/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/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/>
        </w:tc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/>
        </w:tc>
      </w:tr>
      <w:tr w:rsidR="00CF646D" w:rsidTr="00C43B8A">
        <w:trPr>
          <w:trHeight w:hRule="exact" w:val="917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Местоимение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70424B" w:rsidRDefault="007042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C43B8A" w:rsidRDefault="00A23D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  <w:r w:rsidR="00C43B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ОК-6 ПК-2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Л1.4Л2.1 Л2.2 Л2.3 Л2.4Л3.1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70424B" w:rsidRDefault="007042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</w:t>
            </w:r>
          </w:p>
        </w:tc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/>
        </w:tc>
      </w:tr>
    </w:tbl>
    <w:p w:rsidR="00CF646D" w:rsidRDefault="00A23D6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2"/>
        <w:gridCol w:w="3369"/>
        <w:gridCol w:w="118"/>
        <w:gridCol w:w="811"/>
        <w:gridCol w:w="680"/>
        <w:gridCol w:w="1088"/>
        <w:gridCol w:w="1245"/>
        <w:gridCol w:w="680"/>
        <w:gridCol w:w="387"/>
        <w:gridCol w:w="944"/>
      </w:tblGrid>
      <w:tr w:rsidR="00CF646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CF646D" w:rsidRDefault="00CF646D"/>
        </w:tc>
        <w:tc>
          <w:tcPr>
            <w:tcW w:w="710" w:type="dxa"/>
          </w:tcPr>
          <w:p w:rsidR="00CF646D" w:rsidRDefault="00CF646D"/>
        </w:tc>
        <w:tc>
          <w:tcPr>
            <w:tcW w:w="1135" w:type="dxa"/>
          </w:tcPr>
          <w:p w:rsidR="00CF646D" w:rsidRDefault="00CF646D"/>
        </w:tc>
        <w:tc>
          <w:tcPr>
            <w:tcW w:w="1277" w:type="dxa"/>
          </w:tcPr>
          <w:p w:rsidR="00CF646D" w:rsidRDefault="00CF646D"/>
        </w:tc>
        <w:tc>
          <w:tcPr>
            <w:tcW w:w="710" w:type="dxa"/>
          </w:tcPr>
          <w:p w:rsidR="00CF646D" w:rsidRDefault="00CF646D"/>
        </w:tc>
        <w:tc>
          <w:tcPr>
            <w:tcW w:w="426" w:type="dxa"/>
          </w:tcPr>
          <w:p w:rsidR="00CF646D" w:rsidRDefault="00CF646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F646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Местоимение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70424B" w:rsidRDefault="007042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43B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/>
        </w:tc>
      </w:tr>
      <w:tr w:rsidR="00CF646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Существительное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70424B" w:rsidRDefault="007042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43B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70424B" w:rsidRDefault="007042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/>
        </w:tc>
      </w:tr>
      <w:tr w:rsidR="00CF646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Существительное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70424B" w:rsidRDefault="007042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43B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/>
        </w:tc>
      </w:tr>
      <w:tr w:rsidR="00CF646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Числительное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70424B" w:rsidRDefault="007042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43B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70424B" w:rsidRDefault="007042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/>
        </w:tc>
      </w:tr>
      <w:tr w:rsidR="00CF646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Прилагательное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70424B" w:rsidRDefault="007042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43B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/>
        </w:tc>
      </w:tr>
      <w:tr w:rsidR="00CF646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b/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</w:t>
            </w:r>
            <w:r w:rsidR="00016A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Настоящие времена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/>
        </w:tc>
      </w:tr>
      <w:tr w:rsidR="00CF646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 w:rsidP="00A23D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Настоящее время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/ 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70424B" w:rsidRDefault="007042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43B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70424B" w:rsidRDefault="007042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/>
        </w:tc>
      </w:tr>
      <w:tr w:rsidR="00CF646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 w:rsidP="00A23D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Настоящее время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70424B" w:rsidRDefault="007042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43B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70424B" w:rsidRDefault="007042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/>
        </w:tc>
      </w:tr>
      <w:tr w:rsidR="00CF646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b/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</w:t>
            </w:r>
            <w:r w:rsidR="00016A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Повелительное наклонение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CF64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/>
        </w:tc>
      </w:tr>
      <w:tr w:rsidR="00CF646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Императив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70424B" w:rsidRDefault="007042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43B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70424B" w:rsidRDefault="007042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/>
        </w:tc>
      </w:tr>
      <w:tr w:rsidR="00CF646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Имеператив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70424B" w:rsidRDefault="007042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43B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/>
        </w:tc>
      </w:tr>
      <w:tr w:rsidR="00CF646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b/>
                <w:sz w:val="19"/>
                <w:szCs w:val="19"/>
                <w:lang w:val="ru-RU"/>
              </w:rPr>
            </w:pPr>
            <w:r w:rsidRPr="00A23D6B">
              <w:rPr>
                <w:b/>
                <w:sz w:val="19"/>
                <w:szCs w:val="19"/>
                <w:lang w:val="ru-RU"/>
              </w:rPr>
              <w:t>Раздел 4.</w:t>
            </w:r>
            <w:r w:rsidR="00016A4E">
              <w:rPr>
                <w:b/>
                <w:sz w:val="19"/>
                <w:szCs w:val="19"/>
                <w:lang w:val="ru-RU"/>
              </w:rPr>
              <w:t xml:space="preserve"> Прошедшие времена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/>
        </w:tc>
      </w:tr>
      <w:tr w:rsidR="00CF646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 w:rsidP="00A23D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Прошедшие времена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70424B" w:rsidRDefault="007042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70424B" w:rsidRDefault="007042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43B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70424B" w:rsidRDefault="007042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/>
        </w:tc>
      </w:tr>
      <w:tr w:rsidR="00CF646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 w:rsidP="00A23D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Прошедшие времена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70424B" w:rsidRDefault="007042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70424B" w:rsidRDefault="007042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43B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70424B" w:rsidRDefault="007042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/>
        </w:tc>
      </w:tr>
      <w:tr w:rsidR="00CF646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 w:rsidP="00A23D6B">
            <w:pPr>
              <w:spacing w:after="0" w:line="240" w:lineRule="auto"/>
              <w:rPr>
                <w:b/>
                <w:sz w:val="19"/>
                <w:szCs w:val="19"/>
                <w:lang w:val="ru-RU"/>
              </w:rPr>
            </w:pPr>
            <w:r w:rsidRPr="00A23D6B">
              <w:rPr>
                <w:b/>
                <w:sz w:val="19"/>
                <w:szCs w:val="19"/>
                <w:lang w:val="ru-RU"/>
              </w:rPr>
              <w:t>Раздел 5.</w:t>
            </w:r>
            <w:r w:rsidR="00016A4E">
              <w:rPr>
                <w:b/>
                <w:sz w:val="19"/>
                <w:szCs w:val="19"/>
                <w:lang w:val="ru-RU"/>
              </w:rPr>
              <w:t xml:space="preserve"> Предлоги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/>
        </w:tc>
      </w:tr>
      <w:tr w:rsidR="00CF646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 w:rsidP="00A23D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Предлоги места, времени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70424B" w:rsidRDefault="007042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70424B" w:rsidRDefault="007042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43B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ОК-6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70424B" w:rsidRDefault="007042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/>
        </w:tc>
      </w:tr>
    </w:tbl>
    <w:p w:rsidR="00CF646D" w:rsidRDefault="00A23D6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3"/>
        <w:gridCol w:w="3362"/>
        <w:gridCol w:w="134"/>
        <w:gridCol w:w="798"/>
        <w:gridCol w:w="682"/>
        <w:gridCol w:w="1090"/>
        <w:gridCol w:w="1246"/>
        <w:gridCol w:w="673"/>
        <w:gridCol w:w="389"/>
        <w:gridCol w:w="947"/>
      </w:tblGrid>
      <w:tr w:rsidR="00CF646D" w:rsidTr="00A23D6B">
        <w:trPr>
          <w:trHeight w:hRule="exact" w:val="416"/>
        </w:trPr>
        <w:tc>
          <w:tcPr>
            <w:tcW w:w="4449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798" w:type="dxa"/>
          </w:tcPr>
          <w:p w:rsidR="00CF646D" w:rsidRDefault="00CF646D"/>
        </w:tc>
        <w:tc>
          <w:tcPr>
            <w:tcW w:w="682" w:type="dxa"/>
          </w:tcPr>
          <w:p w:rsidR="00CF646D" w:rsidRDefault="00CF646D"/>
        </w:tc>
        <w:tc>
          <w:tcPr>
            <w:tcW w:w="1090" w:type="dxa"/>
          </w:tcPr>
          <w:p w:rsidR="00CF646D" w:rsidRDefault="00CF646D"/>
        </w:tc>
        <w:tc>
          <w:tcPr>
            <w:tcW w:w="1246" w:type="dxa"/>
          </w:tcPr>
          <w:p w:rsidR="00CF646D" w:rsidRDefault="00CF646D"/>
        </w:tc>
        <w:tc>
          <w:tcPr>
            <w:tcW w:w="673" w:type="dxa"/>
          </w:tcPr>
          <w:p w:rsidR="00CF646D" w:rsidRDefault="00CF646D"/>
        </w:tc>
        <w:tc>
          <w:tcPr>
            <w:tcW w:w="389" w:type="dxa"/>
          </w:tcPr>
          <w:p w:rsidR="00CF646D" w:rsidRDefault="00CF646D"/>
        </w:tc>
        <w:tc>
          <w:tcPr>
            <w:tcW w:w="947" w:type="dxa"/>
            <w:shd w:val="clear" w:color="C0C0C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CF646D" w:rsidTr="00A23D6B">
        <w:trPr>
          <w:trHeight w:hRule="exact" w:val="917"/>
        </w:trPr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Предлоги места, времени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70424B" w:rsidRDefault="007042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70424B" w:rsidRDefault="007042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43B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ОК-6 ПК-2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/>
        </w:tc>
      </w:tr>
      <w:tr w:rsidR="00CF646D" w:rsidTr="00A23D6B">
        <w:trPr>
          <w:trHeight w:hRule="exact" w:val="917"/>
        </w:trPr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3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Предлоги образа действия, причины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70424B" w:rsidRDefault="007042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70424B" w:rsidRDefault="007042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43B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ОК-6 ПК-2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70424B" w:rsidRDefault="007042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3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/>
        </w:tc>
      </w:tr>
      <w:tr w:rsidR="00CF646D" w:rsidTr="00A23D6B">
        <w:trPr>
          <w:trHeight w:hRule="exact" w:val="917"/>
        </w:trPr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3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Предлоги образа действия, причины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70424B" w:rsidRDefault="007042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70424B" w:rsidRDefault="007042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43B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ОК-6 ПК-2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Л1.4Л2.1 Л2.2 Л2.3 Л2.4Л3.1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/>
        </w:tc>
      </w:tr>
      <w:tr w:rsidR="00CF646D" w:rsidTr="00A23D6B">
        <w:trPr>
          <w:trHeight w:hRule="exact" w:val="277"/>
        </w:trPr>
        <w:tc>
          <w:tcPr>
            <w:tcW w:w="953" w:type="dxa"/>
          </w:tcPr>
          <w:p w:rsidR="00CF646D" w:rsidRDefault="00CF646D"/>
        </w:tc>
        <w:tc>
          <w:tcPr>
            <w:tcW w:w="3362" w:type="dxa"/>
          </w:tcPr>
          <w:p w:rsidR="00CF646D" w:rsidRDefault="00CF646D"/>
        </w:tc>
        <w:tc>
          <w:tcPr>
            <w:tcW w:w="134" w:type="dxa"/>
          </w:tcPr>
          <w:p w:rsidR="00CF646D" w:rsidRDefault="00CF646D"/>
        </w:tc>
        <w:tc>
          <w:tcPr>
            <w:tcW w:w="798" w:type="dxa"/>
          </w:tcPr>
          <w:p w:rsidR="00CF646D" w:rsidRDefault="00CF646D"/>
        </w:tc>
        <w:tc>
          <w:tcPr>
            <w:tcW w:w="682" w:type="dxa"/>
          </w:tcPr>
          <w:p w:rsidR="00CF646D" w:rsidRDefault="00CF646D"/>
        </w:tc>
        <w:tc>
          <w:tcPr>
            <w:tcW w:w="1090" w:type="dxa"/>
          </w:tcPr>
          <w:p w:rsidR="00CF646D" w:rsidRDefault="00CF646D"/>
        </w:tc>
        <w:tc>
          <w:tcPr>
            <w:tcW w:w="1246" w:type="dxa"/>
          </w:tcPr>
          <w:p w:rsidR="00CF646D" w:rsidRDefault="00CF646D"/>
        </w:tc>
        <w:tc>
          <w:tcPr>
            <w:tcW w:w="673" w:type="dxa"/>
          </w:tcPr>
          <w:p w:rsidR="00CF646D" w:rsidRDefault="00CF646D"/>
        </w:tc>
        <w:tc>
          <w:tcPr>
            <w:tcW w:w="389" w:type="dxa"/>
          </w:tcPr>
          <w:p w:rsidR="00CF646D" w:rsidRDefault="00CF646D"/>
        </w:tc>
        <w:tc>
          <w:tcPr>
            <w:tcW w:w="947" w:type="dxa"/>
          </w:tcPr>
          <w:p w:rsidR="00CF646D" w:rsidRDefault="00CF646D"/>
        </w:tc>
      </w:tr>
      <w:tr w:rsidR="00CF646D" w:rsidTr="00A23D6B">
        <w:trPr>
          <w:trHeight w:hRule="exact" w:val="416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646D" w:rsidRPr="009B2B0A" w:rsidRDefault="00A2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B2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F646D" w:rsidTr="00A23D6B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9B2B0A" w:rsidRDefault="00A23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B2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 w:rsidRPr="009B2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 w:rsidRPr="009B2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9B2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F646D" w:rsidRPr="00BA4BA5" w:rsidTr="00C43B8A">
        <w:trPr>
          <w:trHeight w:hRule="exact" w:val="695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B0A" w:rsidRPr="009B2B0A" w:rsidRDefault="00C43B8A" w:rsidP="009B2B0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и задания к контрольным работам (семестры 3, 5, 9) и зачетам с оценкой (семестры 4, 6, 7,8) представлены в Фонде оценочных средств (Приложение 1).</w:t>
            </w:r>
          </w:p>
        </w:tc>
      </w:tr>
    </w:tbl>
    <w:p w:rsidR="00CF646D" w:rsidRPr="00A23D6B" w:rsidRDefault="00A23D6B">
      <w:pPr>
        <w:rPr>
          <w:sz w:val="0"/>
          <w:szCs w:val="0"/>
          <w:lang w:val="ru-RU"/>
        </w:rPr>
      </w:pPr>
      <w:r w:rsidRPr="00A23D6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8"/>
        <w:gridCol w:w="1934"/>
        <w:gridCol w:w="1845"/>
        <w:gridCol w:w="3115"/>
        <w:gridCol w:w="1680"/>
        <w:gridCol w:w="992"/>
      </w:tblGrid>
      <w:tr w:rsidR="00CF646D" w:rsidTr="00C43B8A">
        <w:trPr>
          <w:trHeight w:hRule="exact" w:val="80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403" w:type="dxa"/>
          </w:tcPr>
          <w:p w:rsidR="00CF646D" w:rsidRDefault="00CF646D"/>
        </w:tc>
        <w:tc>
          <w:tcPr>
            <w:tcW w:w="1702" w:type="dxa"/>
          </w:tcPr>
          <w:p w:rsidR="00CF646D" w:rsidRDefault="00CF646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CF646D" w:rsidTr="009B2B0A">
        <w:trPr>
          <w:trHeight w:hRule="exact" w:val="10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9B2B0A" w:rsidRDefault="00CF64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CF64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CF646D" w:rsidRPr="00BA4B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CF64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CF646D" w:rsidRPr="00BA4BA5" w:rsidTr="009B2B0A">
        <w:trPr>
          <w:trHeight w:hRule="exact" w:val="78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985AAA" w:rsidRDefault="009B2B0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85AA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Индивидуальное творческое задание</w:t>
            </w:r>
          </w:p>
          <w:p w:rsidR="009B2B0A" w:rsidRPr="00985AAA" w:rsidRDefault="009B2B0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85AA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Эссе</w:t>
            </w:r>
          </w:p>
          <w:p w:rsidR="009B2B0A" w:rsidRPr="009B2B0A" w:rsidRDefault="009B2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5AA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Контрольная работа</w:t>
            </w:r>
          </w:p>
        </w:tc>
      </w:tr>
      <w:tr w:rsidR="00CF646D" w:rsidRPr="00BA4BA5">
        <w:trPr>
          <w:trHeight w:hRule="exact" w:val="277"/>
        </w:trPr>
        <w:tc>
          <w:tcPr>
            <w:tcW w:w="710" w:type="dxa"/>
          </w:tcPr>
          <w:p w:rsidR="00CF646D" w:rsidRPr="00736689" w:rsidRDefault="00CF646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F646D" w:rsidRPr="00736689" w:rsidRDefault="00CF646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F646D" w:rsidRPr="00736689" w:rsidRDefault="00CF646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F646D" w:rsidRPr="00736689" w:rsidRDefault="00CF646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F646D" w:rsidRPr="00736689" w:rsidRDefault="00CF646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646D" w:rsidRPr="00736689" w:rsidRDefault="00CF646D">
            <w:pPr>
              <w:rPr>
                <w:lang w:val="ru-RU"/>
              </w:rPr>
            </w:pPr>
          </w:p>
        </w:tc>
      </w:tr>
      <w:tr w:rsidR="00CF646D" w:rsidRPr="00BA4B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F64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CF64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CF646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F646D" w:rsidRPr="00BA4BA5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Воронкова И. С., Ковалевская Я.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Французский язык как второй иностранный: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Воронеж: Воронежский государственный университет инженерных технологий,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=336062</w:t>
            </w:r>
          </w:p>
        </w:tc>
      </w:tr>
      <w:tr w:rsidR="00CF646D" w:rsidRPr="00BA4BA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Фефелова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второго иностранного языка (французский язык):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НГТУ,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=438314</w:t>
            </w:r>
          </w:p>
        </w:tc>
      </w:tr>
      <w:tr w:rsidR="00CF646D" w:rsidRPr="00BA4BA5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Коляда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Немецкийязык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Южного федерального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=461985</w:t>
            </w:r>
          </w:p>
        </w:tc>
      </w:tr>
      <w:tr w:rsidR="00CF646D" w:rsidRPr="00BA4BA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Точилина Ю. Н., </w:t>
            </w:r>
            <w:proofErr w:type="spellStart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Лымарева</w:t>
            </w:r>
            <w:proofErr w:type="spellEnd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Немецкийязык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=481639</w:t>
            </w:r>
          </w:p>
        </w:tc>
      </w:tr>
      <w:tr w:rsidR="00CF64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CF646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F646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Hugot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C.,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Kizirian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V.M.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985AAA" w:rsidRDefault="00A23D6B">
            <w:pPr>
              <w:spacing w:after="0" w:line="240" w:lineRule="auto"/>
              <w:rPr>
                <w:sz w:val="19"/>
                <w:szCs w:val="19"/>
                <w:lang w:val="fr-FR"/>
              </w:rPr>
            </w:pPr>
            <w:r w:rsidRPr="00985AAA">
              <w:rPr>
                <w:rFonts w:ascii="Times New Roman" w:hAnsi="Times New Roman" w:cs="Times New Roman"/>
                <w:color w:val="000000"/>
                <w:sz w:val="19"/>
                <w:szCs w:val="19"/>
                <w:lang w:val="fr-FR"/>
              </w:rPr>
              <w:t>Alter ego +. A1: methode de francais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Paris: Hachette Livre, 2012</w:t>
            </w:r>
          </w:p>
        </w:tc>
      </w:tr>
      <w:tr w:rsidR="00CF646D" w:rsidRPr="00985AA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по культуре речевого общения (второй иностранный язык): немецкий язык: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Ставрополь: СКФУ,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=457588</w:t>
            </w:r>
          </w:p>
        </w:tc>
      </w:tr>
      <w:tr w:rsidR="00CF646D" w:rsidRPr="00BA4BA5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Воронкова И. С., </w:t>
            </w:r>
            <w:proofErr w:type="spellStart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Витрук</w:t>
            </w:r>
            <w:proofErr w:type="spellEnd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Ю., Ковалевская Я.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Французскийязык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Воронеж: Воронежский государственный университет инженерных технологий,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=482035</w:t>
            </w:r>
          </w:p>
        </w:tc>
      </w:tr>
      <w:tr w:rsidR="00CF646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Колмогорова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Лексикология (французский язык):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СФУ,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=497222</w:t>
            </w:r>
          </w:p>
        </w:tc>
      </w:tr>
      <w:tr w:rsidR="00CF64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CF646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CF646D" w:rsidRDefault="00A23D6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6"/>
        <w:gridCol w:w="58"/>
        <w:gridCol w:w="1847"/>
        <w:gridCol w:w="1855"/>
        <w:gridCol w:w="3130"/>
        <w:gridCol w:w="1684"/>
        <w:gridCol w:w="994"/>
      </w:tblGrid>
      <w:tr w:rsidR="00CF646D" w:rsidTr="00C93AD4">
        <w:trPr>
          <w:trHeight w:hRule="exact" w:val="416"/>
        </w:trPr>
        <w:tc>
          <w:tcPr>
            <w:tcW w:w="446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130" w:type="dxa"/>
          </w:tcPr>
          <w:p w:rsidR="00CF646D" w:rsidRDefault="00CF646D"/>
        </w:tc>
        <w:tc>
          <w:tcPr>
            <w:tcW w:w="1684" w:type="dxa"/>
          </w:tcPr>
          <w:p w:rsidR="00CF646D" w:rsidRDefault="00CF646D"/>
        </w:tc>
        <w:tc>
          <w:tcPr>
            <w:tcW w:w="994" w:type="dxa"/>
            <w:shd w:val="clear" w:color="C0C0C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CF646D" w:rsidTr="00C93AD4">
        <w:trPr>
          <w:trHeight w:hRule="exact" w:val="27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F646D"/>
        </w:tc>
        <w:tc>
          <w:tcPr>
            <w:tcW w:w="1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F646D" w:rsidRPr="00BA4BA5" w:rsidTr="00C93AD4">
        <w:trPr>
          <w:trHeight w:hRule="exact" w:val="91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Когут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И.</w:t>
            </w:r>
          </w:p>
        </w:tc>
        <w:tc>
          <w:tcPr>
            <w:tcW w:w="4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985AAA" w:rsidRDefault="00A23D6B">
            <w:pPr>
              <w:spacing w:after="0" w:line="240" w:lineRule="auto"/>
              <w:rPr>
                <w:sz w:val="19"/>
                <w:szCs w:val="19"/>
                <w:lang w:val="fr-FR"/>
              </w:rPr>
            </w:pPr>
            <w:r w:rsidRPr="00985AAA">
              <w:rPr>
                <w:rFonts w:ascii="Times New Roman" w:hAnsi="Times New Roman" w:cs="Times New Roman"/>
                <w:color w:val="000000"/>
                <w:sz w:val="19"/>
                <w:szCs w:val="19"/>
                <w:lang w:val="fr-FR"/>
              </w:rPr>
              <w:t>Le francais vite assimile: dialogues et exercices: Niveau intermediaire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Французскийязык</w:t>
            </w:r>
            <w:proofErr w:type="spellEnd"/>
            <w:r w:rsidRPr="00985AAA">
              <w:rPr>
                <w:rFonts w:ascii="Times New Roman" w:hAnsi="Times New Roman" w:cs="Times New Roman"/>
                <w:color w:val="000000"/>
                <w:sz w:val="19"/>
                <w:szCs w:val="19"/>
                <w:lang w:val="fr-FR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диалогииупражнения</w:t>
            </w:r>
            <w:proofErr w:type="spellEnd"/>
            <w:r w:rsidRPr="00985AAA">
              <w:rPr>
                <w:rFonts w:ascii="Times New Roman" w:hAnsi="Times New Roman" w:cs="Times New Roman"/>
                <w:color w:val="000000"/>
                <w:sz w:val="19"/>
                <w:szCs w:val="19"/>
                <w:lang w:val="fr-FR"/>
              </w:rPr>
              <w:t xml:space="preserve">):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Антология,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=213317</w:t>
            </w:r>
          </w:p>
        </w:tc>
      </w:tr>
      <w:tr w:rsidR="00CF646D" w:rsidTr="00C93AD4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CF646D" w:rsidTr="00C93AD4">
        <w:trPr>
          <w:trHeight w:hRule="exact" w:val="50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C93AD4">
            <w:pPr>
              <w:spacing w:after="0" w:line="240" w:lineRule="auto"/>
              <w:rPr>
                <w:sz w:val="19"/>
                <w:szCs w:val="19"/>
              </w:rPr>
            </w:pPr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</w:rPr>
              <w:t>MicrosoftWord</w:t>
            </w:r>
            <w:r w:rsidRPr="001F2B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</w:rPr>
              <w:t>PowerPoint</w:t>
            </w:r>
            <w:r w:rsidRPr="001F2B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</w:rPr>
              <w:t>MicrosoftInternetExplorer</w:t>
            </w:r>
          </w:p>
        </w:tc>
      </w:tr>
      <w:tr w:rsidR="00CF646D" w:rsidTr="00C93AD4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CF646D" w:rsidRPr="00BA4BA5" w:rsidTr="00C93AD4">
        <w:trPr>
          <w:trHeight w:hRule="exact" w:val="279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БС «Университетская библиотека </w:t>
            </w:r>
            <w:proofErr w:type="spellStart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он-лайн</w:t>
            </w:r>
            <w:proofErr w:type="spellEnd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CF646D" w:rsidRPr="00BA4BA5" w:rsidTr="00C93AD4">
        <w:trPr>
          <w:trHeight w:hRule="exact" w:val="277"/>
        </w:trPr>
        <w:tc>
          <w:tcPr>
            <w:tcW w:w="706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1847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1855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3130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1684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994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</w:tr>
      <w:tr w:rsidR="00CF646D" w:rsidRPr="00BA4BA5" w:rsidTr="00C93AD4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F646D" w:rsidRPr="00BA4BA5" w:rsidTr="00C93AD4">
        <w:trPr>
          <w:trHeight w:hRule="exact" w:val="50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D4" w:rsidRPr="001A38DB" w:rsidRDefault="00C93AD4" w:rsidP="00C93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CF646D" w:rsidRPr="00A23D6B" w:rsidRDefault="00CF64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CF646D" w:rsidRPr="00BA4BA5" w:rsidTr="00C93AD4">
        <w:trPr>
          <w:trHeight w:hRule="exact" w:val="1232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Default="00A23D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3AD4" w:rsidRPr="001A38DB" w:rsidRDefault="00C93AD4" w:rsidP="00C93A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</w:rPr>
              <w:t>MicrosoftWord</w:t>
            </w:r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</w:rPr>
              <w:t>PowerPoint</w:t>
            </w:r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</w:rPr>
              <w:t>MicrosoftInternetExplorer</w:t>
            </w:r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Мининского</w:t>
            </w:r>
            <w:proofErr w:type="spellEnd"/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</w:rPr>
              <w:t>Google</w:t>
            </w:r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-сервисов.</w:t>
            </w:r>
          </w:p>
          <w:p w:rsidR="00CF646D" w:rsidRPr="00A23D6B" w:rsidRDefault="00CF64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CF646D" w:rsidRPr="00BA4BA5" w:rsidTr="00C93AD4">
        <w:trPr>
          <w:trHeight w:hRule="exact" w:val="277"/>
        </w:trPr>
        <w:tc>
          <w:tcPr>
            <w:tcW w:w="706" w:type="dxa"/>
          </w:tcPr>
          <w:p w:rsidR="00CF646D" w:rsidRPr="00A23D6B" w:rsidRDefault="00CF646D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58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1847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1855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3130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1684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  <w:tc>
          <w:tcPr>
            <w:tcW w:w="994" w:type="dxa"/>
          </w:tcPr>
          <w:p w:rsidR="00CF646D" w:rsidRPr="00A23D6B" w:rsidRDefault="00CF646D">
            <w:pPr>
              <w:rPr>
                <w:lang w:val="ru-RU"/>
              </w:rPr>
            </w:pPr>
          </w:p>
        </w:tc>
      </w:tr>
      <w:tr w:rsidR="00CF646D" w:rsidRPr="00BA4BA5" w:rsidTr="00C93AD4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CF646D" w:rsidRPr="00BA4BA5" w:rsidTr="00C93AD4">
        <w:trPr>
          <w:trHeight w:hRule="exact" w:val="2016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Королева Е.В."Лексико-грамматические упражнения по английскому языку: учебное пособие Ч.2 Н.Новгород, 2014, 82с.</w:t>
            </w:r>
          </w:p>
          <w:p w:rsidR="00CF646D" w:rsidRPr="00A23D6B" w:rsidRDefault="00CF64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CF646D" w:rsidRPr="00A23D6B" w:rsidRDefault="00CF64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F646D" w:rsidRPr="00A23D6B" w:rsidRDefault="00A23D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A23D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</w:t>
            </w:r>
          </w:p>
        </w:tc>
      </w:tr>
    </w:tbl>
    <w:p w:rsidR="00CF646D" w:rsidRPr="00A23D6B" w:rsidRDefault="00CF646D">
      <w:pPr>
        <w:rPr>
          <w:lang w:val="ru-RU"/>
        </w:rPr>
      </w:pPr>
    </w:p>
    <w:sectPr w:rsidR="00CF646D" w:rsidRPr="00A23D6B" w:rsidSect="0091655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16A4E"/>
    <w:rsid w:val="0002418B"/>
    <w:rsid w:val="001F0BC7"/>
    <w:rsid w:val="00554B6A"/>
    <w:rsid w:val="0070424B"/>
    <w:rsid w:val="00736689"/>
    <w:rsid w:val="007D5ED4"/>
    <w:rsid w:val="00916557"/>
    <w:rsid w:val="00985AAA"/>
    <w:rsid w:val="009B2B0A"/>
    <w:rsid w:val="00A23D6B"/>
    <w:rsid w:val="00BA4BA5"/>
    <w:rsid w:val="00C43B8A"/>
    <w:rsid w:val="00C93AD4"/>
    <w:rsid w:val="00CF646D"/>
    <w:rsid w:val="00D31453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5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10</Pages>
  <Words>2725</Words>
  <Characters>15539</Characters>
  <Application>Microsoft Office Word</Application>
  <DocSecurity>0</DocSecurity>
  <Lines>129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ПИН-15_plx_Практикум (2 язык)_</vt:lpstr>
      <vt:lpstr>Лист1</vt:lpstr>
    </vt:vector>
  </TitlesOfParts>
  <Company>Microsoft</Company>
  <LinksUpToDate>false</LinksUpToDate>
  <CharactersWithSpaces>18228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ПИН-15_plx_Практикум (2 язык)_</dc:title>
  <dc:creator>FastReport.NET</dc:creator>
  <cp:lastModifiedBy>Мария</cp:lastModifiedBy>
  <cp:revision>7</cp:revision>
  <dcterms:created xsi:type="dcterms:W3CDTF">2019-08-03T09:32:00Z</dcterms:created>
  <dcterms:modified xsi:type="dcterms:W3CDTF">2019-08-31T18:32:00Z</dcterms:modified>
</cp:coreProperties>
</file>